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D2E88" w:rsidRPr="004D2E88" w:rsidRDefault="0025465F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FE22D5">
        <w:rPr>
          <w:rFonts w:ascii="Arial" w:hAnsi="Arial" w:cs="Arial"/>
          <w:b/>
          <w:sz w:val="24"/>
          <w:szCs w:val="24"/>
          <w:u w:val="single"/>
        </w:rPr>
        <w:t>Innendämmung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CF0859" w:rsidTr="00DF6F67">
        <w:tc>
          <w:tcPr>
            <w:tcW w:w="7054" w:type="dxa"/>
          </w:tcPr>
          <w:p w:rsidR="00CF0859" w:rsidRPr="000B6594" w:rsidRDefault="00CF0859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Toc228699335"/>
            <w:r w:rsidRPr="000B6594">
              <w:rPr>
                <w:rFonts w:ascii="Arial" w:hAnsi="Arial" w:cs="Arial"/>
                <w:b/>
                <w:bCs/>
                <w:sz w:val="20"/>
                <w:szCs w:val="20"/>
              </w:rPr>
              <w:t>Anschl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üsse an Fensterrahmen/</w:t>
            </w:r>
            <w:r w:rsidRPr="000B6594">
              <w:rPr>
                <w:rFonts w:ascii="Arial" w:hAnsi="Arial" w:cs="Arial"/>
                <w:b/>
                <w:bCs/>
                <w:sz w:val="20"/>
                <w:szCs w:val="20"/>
              </w:rPr>
              <w:t>Türen</w:t>
            </w:r>
            <w:bookmarkEnd w:id="1"/>
          </w:p>
          <w:p w:rsidR="00CF0859" w:rsidRPr="000B6594" w:rsidRDefault="00CF0859" w:rsidP="00DF6F6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0859" w:rsidRPr="000B6594" w:rsidRDefault="00CF0859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 xml:space="preserve">Elastische Entkopplung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zugleich luftdichter Abschluss </w:t>
            </w:r>
            <w:r w:rsidRPr="000B6594">
              <w:rPr>
                <w:rFonts w:ascii="Arial" w:hAnsi="Arial" w:cs="Arial"/>
                <w:sz w:val="20"/>
                <w:szCs w:val="20"/>
              </w:rPr>
              <w:t>zwischen der Dämmung</w:t>
            </w:r>
            <w:r>
              <w:rPr>
                <w:rFonts w:ascii="Arial" w:hAnsi="Arial" w:cs="Arial"/>
                <w:sz w:val="20"/>
                <w:szCs w:val="20"/>
              </w:rPr>
              <w:t xml:space="preserve"> und Fensterrahmen/Türen und </w:t>
            </w:r>
            <w:r w:rsidRPr="000B6594">
              <w:rPr>
                <w:rFonts w:ascii="Arial" w:hAnsi="Arial" w:cs="Arial"/>
                <w:sz w:val="20"/>
                <w:szCs w:val="20"/>
              </w:rPr>
              <w:t>Durchdringungen mittels geeigneter Putzleistenprofile (z. B. APU IDEAL)</w:t>
            </w:r>
          </w:p>
          <w:p w:rsidR="00CF0859" w:rsidRPr="000B6594" w:rsidRDefault="00CF0859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F0859" w:rsidRPr="005C58E3" w:rsidRDefault="00CF0859" w:rsidP="00DF6F67">
            <w:pPr>
              <w:widowControl w:val="0"/>
              <w:tabs>
                <w:tab w:val="left" w:pos="1110"/>
              </w:tabs>
              <w:adjustRightInd w:val="0"/>
              <w:spacing w:after="0" w:line="240" w:lineRule="auto"/>
              <w:ind w:left="1134" w:hanging="1134"/>
              <w:rPr>
                <w:rFonts w:ascii="Arial" w:hAnsi="Arial" w:cs="Arial"/>
                <w:b/>
                <w:sz w:val="20"/>
                <w:szCs w:val="20"/>
              </w:rPr>
            </w:pPr>
            <w:r w:rsidRPr="005C58E3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5C58E3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SAKRET APU </w:t>
            </w:r>
            <w:r w:rsidRPr="005C58E3">
              <w:rPr>
                <w:rFonts w:ascii="Arial" w:hAnsi="Arial" w:cs="Arial"/>
                <w:b/>
                <w:sz w:val="20"/>
                <w:szCs w:val="20"/>
              </w:rPr>
              <w:t>IDEAL</w:t>
            </w:r>
          </w:p>
          <w:p w:rsidR="00CF0859" w:rsidRPr="000B6594" w:rsidRDefault="00CF0859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F0859" w:rsidRDefault="00CF0859" w:rsidP="00DF6F6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lfm</w:t>
            </w:r>
            <w:proofErr w:type="spellEnd"/>
          </w:p>
          <w:p w:rsidR="00CF0859" w:rsidRDefault="00CF0859" w:rsidP="00DF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F0859" w:rsidRPr="008172B7" w:rsidRDefault="00CF0859" w:rsidP="00DF6F67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CF0859" w:rsidRDefault="00CF0859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CF0859" w:rsidTr="00DF6F67">
        <w:tc>
          <w:tcPr>
            <w:tcW w:w="7054" w:type="dxa"/>
          </w:tcPr>
          <w:p w:rsidR="00CF0859" w:rsidRDefault="00CF0859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CF0859" w:rsidRDefault="00CF0859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AE4C21" w:rsidP="00AE4C21">
    <w:pPr>
      <w:pStyle w:val="Kopfzeile"/>
      <w:tabs>
        <w:tab w:val="left" w:pos="6663"/>
      </w:tabs>
      <w:jc w:val="right"/>
    </w:pPr>
    <w:r>
      <w:rPr>
        <w:noProof/>
      </w:rPr>
      <w:drawing>
        <wp:inline distT="0" distB="0" distL="0" distR="0">
          <wp:extent cx="1503680" cy="572830"/>
          <wp:effectExtent l="0" t="0" r="127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758" cy="575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15DEB"/>
    <w:multiLevelType w:val="hybridMultilevel"/>
    <w:tmpl w:val="931413EC"/>
    <w:lvl w:ilvl="0" w:tplc="3C2835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71"/>
    <w:rsid w:val="00073392"/>
    <w:rsid w:val="001371D5"/>
    <w:rsid w:val="001670BB"/>
    <w:rsid w:val="001C3B24"/>
    <w:rsid w:val="001D5431"/>
    <w:rsid w:val="00220386"/>
    <w:rsid w:val="0025465F"/>
    <w:rsid w:val="002C0D62"/>
    <w:rsid w:val="004D2E88"/>
    <w:rsid w:val="00605138"/>
    <w:rsid w:val="0068554F"/>
    <w:rsid w:val="00697ED1"/>
    <w:rsid w:val="008E08CD"/>
    <w:rsid w:val="009C7DBB"/>
    <w:rsid w:val="00AA5671"/>
    <w:rsid w:val="00AE4C21"/>
    <w:rsid w:val="00B352E1"/>
    <w:rsid w:val="00CF0859"/>
    <w:rsid w:val="00DB2311"/>
    <w:rsid w:val="00DC4D42"/>
    <w:rsid w:val="00DD34A7"/>
    <w:rsid w:val="00DD517F"/>
    <w:rsid w:val="00F74D7C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222F672-DF21-4339-8B19-9553347E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2311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3</cp:revision>
  <dcterms:created xsi:type="dcterms:W3CDTF">2015-06-25T10:11:00Z</dcterms:created>
  <dcterms:modified xsi:type="dcterms:W3CDTF">2022-03-14T10:18:00Z</dcterms:modified>
</cp:coreProperties>
</file>