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C99F" w14:textId="77777777"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1E5D9CA6" w14:textId="77777777" w:rsidR="004D2E88" w:rsidRP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 w:rsidRPr="004D2E88">
        <w:rPr>
          <w:rFonts w:ascii="Arial" w:hAnsi="Arial" w:cs="Arial"/>
          <w:b/>
          <w:sz w:val="24"/>
          <w:szCs w:val="24"/>
          <w:u w:val="single"/>
        </w:rPr>
        <w:t>Putzgrundvorbereitungen</w:t>
      </w:r>
    </w:p>
    <w:p w14:paraId="084F5583" w14:textId="77777777"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14:paraId="17D89550" w14:textId="77777777" w:rsidR="00AE00B4" w:rsidRPr="00B96D77" w:rsidRDefault="00AE00B4" w:rsidP="00AE00B4">
      <w:pPr>
        <w:tabs>
          <w:tab w:val="left" w:pos="2694"/>
          <w:tab w:val="left" w:pos="4820"/>
          <w:tab w:val="left" w:pos="79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CE3CAC" w14:paraId="4FCC6F92" w14:textId="77777777" w:rsidTr="009259AB">
        <w:tc>
          <w:tcPr>
            <w:tcW w:w="7054" w:type="dxa"/>
          </w:tcPr>
          <w:p w14:paraId="6AE4D1FC" w14:textId="77777777" w:rsidR="00CE3CAC" w:rsidRPr="00D400B7" w:rsidRDefault="00CE3CAC" w:rsidP="00CE3CAC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  <w:r w:rsidRPr="00D400B7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  <w:t>Ha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  <w:t>ftbrücken für gipshaltige Putze</w:t>
            </w:r>
          </w:p>
        </w:tc>
        <w:tc>
          <w:tcPr>
            <w:tcW w:w="2410" w:type="dxa"/>
            <w:vAlign w:val="bottom"/>
          </w:tcPr>
          <w:p w14:paraId="6758AC07" w14:textId="77777777" w:rsidR="00CE3CAC" w:rsidRDefault="00CE3CAC" w:rsidP="00CE3CA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AC" w14:paraId="0544DB48" w14:textId="77777777" w:rsidTr="009259AB">
        <w:tc>
          <w:tcPr>
            <w:tcW w:w="7054" w:type="dxa"/>
          </w:tcPr>
          <w:p w14:paraId="70E10482" w14:textId="77777777" w:rsidR="00CE3CAC" w:rsidRPr="00D400B7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0376F294" w14:textId="77777777" w:rsidR="00CE3CAC" w:rsidRDefault="00CE3CAC" w:rsidP="00CE3CA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AC" w14:paraId="3DBA079D" w14:textId="77777777" w:rsidTr="009259AB">
        <w:tc>
          <w:tcPr>
            <w:tcW w:w="7054" w:type="dxa"/>
          </w:tcPr>
          <w:p w14:paraId="3D9CFF85" w14:textId="77777777" w:rsidR="00CE3CAC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D400B7">
              <w:rPr>
                <w:rFonts w:ascii="Arial" w:hAnsi="Arial" w:cs="Arial"/>
                <w:b/>
                <w:sz w:val="20"/>
                <w:szCs w:val="20"/>
              </w:rPr>
              <w:t>Gipshaftmörtel</w:t>
            </w:r>
          </w:p>
          <w:p w14:paraId="4B036B28" w14:textId="77777777" w:rsidR="00CE3CAC" w:rsidRPr="00D400B7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2AF34" w14:textId="77777777" w:rsidR="00CE3CAC" w:rsidRPr="00D400B7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400B7">
              <w:rPr>
                <w:rFonts w:ascii="Arial" w:hAnsi="Arial" w:cs="Arial"/>
                <w:sz w:val="20"/>
                <w:szCs w:val="20"/>
              </w:rPr>
              <w:t>Gipshaftmörtel auf Kalk-Gipsbasis B2/50/2 nach DIN EN 13279-1</w:t>
            </w:r>
            <w:r>
              <w:rPr>
                <w:rFonts w:ascii="Arial" w:hAnsi="Arial" w:cs="Arial"/>
                <w:sz w:val="20"/>
                <w:szCs w:val="20"/>
              </w:rPr>
              <w:t xml:space="preserve"> als Haftbrücke auf XPS Platten und/oder</w:t>
            </w:r>
            <w:r w:rsidRPr="00D400B7">
              <w:rPr>
                <w:rFonts w:ascii="Arial" w:hAnsi="Arial" w:cs="Arial"/>
                <w:sz w:val="20"/>
                <w:szCs w:val="20"/>
              </w:rPr>
              <w:t xml:space="preserve"> glatten Betonuntergründen aufbringen.</w:t>
            </w:r>
          </w:p>
          <w:p w14:paraId="09B9194A" w14:textId="77777777" w:rsidR="00C92BEC" w:rsidRPr="00262BD0" w:rsidRDefault="00C92BEC" w:rsidP="00C92BEC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bookmarkStart w:id="0" w:name="_Hlk159489326"/>
            <w:r w:rsidRPr="00262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1D0BD34C" w14:textId="77777777" w:rsidR="00C92BEC" w:rsidRDefault="00C92BEC" w:rsidP="00C92BE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bookmarkEnd w:id="0"/>
          <w:p w14:paraId="7C783747" w14:textId="77777777" w:rsidR="00CE3CAC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2AED9362" w14:textId="77777777" w:rsidR="00CE3CAC" w:rsidRPr="00DE0107" w:rsidRDefault="00CE3CAC" w:rsidP="00CE3CA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E010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RYGOL </w:t>
            </w:r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Gipshaftmörtel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 xml:space="preserve"> GHM</w:t>
            </w:r>
          </w:p>
          <w:p w14:paraId="773BE25A" w14:textId="77777777" w:rsidR="00CE3CAC" w:rsidRDefault="00CE3CAC" w:rsidP="00CE3CA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F678909" w14:textId="77777777" w:rsidR="00CE3CAC" w:rsidRPr="00D400B7" w:rsidRDefault="00CE3CAC" w:rsidP="00CE3CA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D400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5200FF4D" w14:textId="77777777" w:rsidR="00CE3CAC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0B4F0F6F" w14:textId="77777777" w:rsidR="00CE3CAC" w:rsidRPr="001A4C28" w:rsidRDefault="00CE3CAC" w:rsidP="00CE3CA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730FBC5C" w14:textId="77777777" w:rsidR="00CE3CAC" w:rsidRDefault="00CE3CAC" w:rsidP="00CE3CA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E3CAC" w14:paraId="55D611CF" w14:textId="77777777" w:rsidTr="009259AB">
        <w:tc>
          <w:tcPr>
            <w:tcW w:w="7054" w:type="dxa"/>
          </w:tcPr>
          <w:p w14:paraId="24C2E4FC" w14:textId="77777777" w:rsidR="00CE3CAC" w:rsidRPr="00D400B7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63D74DF1" w14:textId="77777777" w:rsidR="00CE3CAC" w:rsidRDefault="00CE3CAC" w:rsidP="00CE3CA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AC" w14:paraId="30C2E962" w14:textId="77777777" w:rsidTr="009259AB">
        <w:tc>
          <w:tcPr>
            <w:tcW w:w="7054" w:type="dxa"/>
          </w:tcPr>
          <w:p w14:paraId="783EC28B" w14:textId="77777777" w:rsidR="00C92BEC" w:rsidRDefault="00C92BEC" w:rsidP="00CE3CA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7975B" w14:textId="77777777" w:rsidR="00C92BEC" w:rsidRDefault="00C92BEC" w:rsidP="00CE3CA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60453" w14:textId="1ABA50B9" w:rsidR="00CE3CAC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D400B7">
              <w:rPr>
                <w:rFonts w:ascii="Arial" w:hAnsi="Arial" w:cs="Arial"/>
                <w:b/>
                <w:sz w:val="20"/>
                <w:szCs w:val="20"/>
              </w:rPr>
              <w:t>Betonhaftbrücke</w:t>
            </w:r>
          </w:p>
          <w:p w14:paraId="1A909AA1" w14:textId="77777777" w:rsidR="00CE3CAC" w:rsidRPr="00D400B7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8C7FD" w14:textId="77777777" w:rsidR="00CE3CAC" w:rsidRPr="00D400B7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400B7">
              <w:rPr>
                <w:rFonts w:ascii="Arial" w:hAnsi="Arial" w:cs="Arial"/>
                <w:sz w:val="20"/>
                <w:szCs w:val="20"/>
              </w:rPr>
              <w:t>Aufbringen einer quarzgefüllten Haftbrücke auf Kunstharz-Basis auf stark saugende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400B7">
              <w:rPr>
                <w:rFonts w:ascii="Arial" w:hAnsi="Arial" w:cs="Arial"/>
                <w:sz w:val="20"/>
                <w:szCs w:val="20"/>
              </w:rPr>
              <w:t xml:space="preserve"> oder glatte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400B7">
              <w:rPr>
                <w:rFonts w:ascii="Arial" w:hAnsi="Arial" w:cs="Arial"/>
                <w:sz w:val="20"/>
                <w:szCs w:val="20"/>
              </w:rPr>
              <w:t xml:space="preserve"> Betonflächen.</w:t>
            </w:r>
          </w:p>
          <w:p w14:paraId="726D02E8" w14:textId="77777777" w:rsidR="00CE3CAC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5B1581DB" w14:textId="77777777" w:rsidR="00CE3CAC" w:rsidRPr="00DE0107" w:rsidRDefault="00CE3CAC" w:rsidP="00CE3CA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E0107">
              <w:rPr>
                <w:rFonts w:ascii="Arial" w:hAnsi="Arial" w:cs="Arial"/>
                <w:b/>
                <w:sz w:val="20"/>
                <w:szCs w:val="20"/>
              </w:rPr>
              <w:t xml:space="preserve">Produkt: 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RYGOL </w:t>
            </w:r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Betonhaftbrücke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 xml:space="preserve"> BHR</w:t>
            </w:r>
          </w:p>
          <w:p w14:paraId="632386E6" w14:textId="77777777" w:rsidR="00CE3CAC" w:rsidRDefault="00CE3CAC" w:rsidP="00CE3CA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4FB0550" w14:textId="77777777" w:rsidR="00CE3CAC" w:rsidRDefault="00CE3CAC" w:rsidP="00CE3CA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D400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0D07AD26" w14:textId="77777777" w:rsidR="00CE3CAC" w:rsidRDefault="00CE3CAC" w:rsidP="00CE3CA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A8A5189" w14:textId="77777777" w:rsidR="00CE3CAC" w:rsidRPr="00D400B7" w:rsidRDefault="00CE3CAC" w:rsidP="00CE3CA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2766E098" w14:textId="77777777" w:rsidR="00CE3CAC" w:rsidRDefault="00CE3CAC" w:rsidP="00CE3CA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E3CAC" w:rsidRPr="003256D0" w14:paraId="23F9F8D2" w14:textId="77777777" w:rsidTr="009259AB">
        <w:tc>
          <w:tcPr>
            <w:tcW w:w="7054" w:type="dxa"/>
          </w:tcPr>
          <w:p w14:paraId="408016FD" w14:textId="77777777" w:rsidR="00CE3CAC" w:rsidRPr="003256D0" w:rsidRDefault="00CE3CAC" w:rsidP="00CE3CAC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bottom"/>
          </w:tcPr>
          <w:p w14:paraId="0CFEBF34" w14:textId="77777777" w:rsidR="00CE3CAC" w:rsidRPr="003256D0" w:rsidRDefault="00CE3CAC" w:rsidP="00CE3CA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B5C57" w14:textId="77777777" w:rsidR="00605138" w:rsidRPr="001371D5" w:rsidRDefault="00605138" w:rsidP="00AE00B4">
      <w:pPr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C3633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93EB" w14:textId="77777777" w:rsidR="004C3633" w:rsidRDefault="004C3633" w:rsidP="004D2E88">
      <w:pPr>
        <w:spacing w:after="0" w:line="240" w:lineRule="auto"/>
      </w:pPr>
      <w:r>
        <w:separator/>
      </w:r>
    </w:p>
  </w:endnote>
  <w:endnote w:type="continuationSeparator" w:id="0">
    <w:p w14:paraId="6ED86B9E" w14:textId="77777777" w:rsidR="004C3633" w:rsidRDefault="004C3633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5D1B" w14:textId="77777777" w:rsidR="004C3633" w:rsidRDefault="004C3633" w:rsidP="004D2E88">
      <w:pPr>
        <w:spacing w:after="0" w:line="240" w:lineRule="auto"/>
      </w:pPr>
      <w:r>
        <w:separator/>
      </w:r>
    </w:p>
  </w:footnote>
  <w:footnote w:type="continuationSeparator" w:id="0">
    <w:p w14:paraId="0078E5CC" w14:textId="77777777" w:rsidR="004C3633" w:rsidRDefault="004C3633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2C3E" w14:textId="77777777" w:rsidR="004D2E88" w:rsidRDefault="006370F9" w:rsidP="004D2E88">
    <w:pPr>
      <w:pStyle w:val="Kopfzeile"/>
      <w:jc w:val="right"/>
    </w:pPr>
    <w:r>
      <w:rPr>
        <w:noProof/>
      </w:rPr>
      <w:drawing>
        <wp:inline distT="0" distB="0" distL="0" distR="0" wp14:anchorId="51AD992B" wp14:editId="0BD9E615">
          <wp:extent cx="1634400" cy="6120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1371D5"/>
    <w:rsid w:val="00184BEE"/>
    <w:rsid w:val="003F2CB0"/>
    <w:rsid w:val="004C3633"/>
    <w:rsid w:val="004D2E88"/>
    <w:rsid w:val="00583E37"/>
    <w:rsid w:val="00605138"/>
    <w:rsid w:val="006370F9"/>
    <w:rsid w:val="008F2225"/>
    <w:rsid w:val="00AA5671"/>
    <w:rsid w:val="00AE00B4"/>
    <w:rsid w:val="00C92BEC"/>
    <w:rsid w:val="00CE3CAC"/>
    <w:rsid w:val="00D821A7"/>
    <w:rsid w:val="00DC4D42"/>
    <w:rsid w:val="00DD517F"/>
    <w:rsid w:val="00F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7ED53"/>
  <w15:docId w15:val="{6B1BA016-30A5-46DA-B135-04F8285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CE3CA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2024-02-22T09:45:00Z</dcterms:created>
  <dcterms:modified xsi:type="dcterms:W3CDTF">2024-02-22T09:45:00Z</dcterms:modified>
</cp:coreProperties>
</file>